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605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541"/>
        <w:gridCol w:w="3218"/>
        <w:gridCol w:w="1"/>
        <w:gridCol w:w="769"/>
        <w:gridCol w:w="771"/>
        <w:gridCol w:w="1"/>
        <w:gridCol w:w="1581"/>
        <w:gridCol w:w="31"/>
        <w:gridCol w:w="24"/>
        <w:gridCol w:w="1200"/>
        <w:gridCol w:w="2"/>
        <w:gridCol w:w="1239"/>
        <w:gridCol w:w="3"/>
        <w:gridCol w:w="3"/>
        <w:gridCol w:w="1807"/>
        <w:gridCol w:w="4"/>
        <w:gridCol w:w="1183"/>
        <w:gridCol w:w="1078"/>
        <w:gridCol w:w="1144"/>
      </w:tblGrid>
      <w:tr>
        <w:trPr>
          <w:trHeight w:val="1590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60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60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  <w:bookmarkStart w:id="0" w:name="__DdeLink__30289_775678961"/>
            <w:bookmarkStart w:id="1" w:name="__DdeLink__30289_775678961"/>
            <w:bookmarkEnd w:id="1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widowControl w:val="false"/>
              <w:tabs>
                <w:tab w:val="clear" w:pos="708"/>
                <w:tab w:val="left" w:pos="284" w:leader="none"/>
                <w:tab w:val="left" w:pos="1134" w:leader="none"/>
                <w:tab w:val="left" w:pos="10205" w:leader="none"/>
                <w:tab w:val="left" w:pos="13325" w:leader="none"/>
                <w:tab w:val="left" w:pos="13892" w:leader="none"/>
              </w:tabs>
              <w:spacing w:lineRule="auto" w:line="240" w:before="0" w:after="0"/>
              <w:ind w:left="0" w:right="0" w:firstLine="284"/>
              <w:jc w:val="center"/>
              <w:rPr>
                <w:rStyle w:val="2"/>
                <w:rFonts w:eastAsia="Times New Roman CYR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widowControl w:val="false"/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lang w:val="ru-RU" w:eastAsia="ru-RU"/>
              </w:rPr>
            </w:pPr>
            <w:r>
              <w:rPr/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60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763623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Светильник светодиодный ДКУ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/>
            </w:pPr>
            <w:r>
              <w:rPr>
                <w:rFonts w:eastAsia="Times New Roman"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113 684,35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01.11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6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«ТТ ПЛЮС»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89 500,00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2600,00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Дека</w:t>
            </w:r>
            <w:r>
              <w:rPr>
                <w:rFonts w:ascii="Times New Roman" w:hAnsi="Times New Roman"/>
                <w:sz w:val="20"/>
                <w:szCs w:val="20"/>
              </w:rPr>
              <w:t>брь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Лампа светодиодная,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 Вт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200 </w:t>
            </w: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Лампа светодиодная, 11 Вт, груша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200 </w:t>
            </w: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Вилка макс сечение входящего кабеля, мм 2,5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Лампа бактерицидная Вт  15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</w:t>
            </w:r>
            <w:r>
              <w:rPr>
                <w:rFonts w:ascii="Times New Roman" w:hAnsi="Times New Roman"/>
                <w:sz w:val="20"/>
                <w:szCs w:val="20"/>
              </w:rPr>
              <w:t>768743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Брюки спортивные мужские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200 </w:t>
            </w:r>
            <w:r>
              <w:rPr>
                <w:rFonts w:eastAsia="Calibri" w:ascii="Times New Roman" w:hAnsi="Times New Roman"/>
                <w:lang w:eastAsia="en-US"/>
              </w:rPr>
              <w:t>шт.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15 (пятнадцати) рабочих дней с даты заключения Договора.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453 916,30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08.11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 г.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Общество с ограниченной ответственностью «Торговая компания РЕГИОНСНАБ»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197 000,00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390,00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Носки мужские х/б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200 </w:t>
            </w:r>
            <w:r>
              <w:rPr>
                <w:rFonts w:eastAsia="Calibri" w:ascii="Times New Roman" w:hAnsi="Times New Roman"/>
                <w:lang w:eastAsia="en-US"/>
              </w:rPr>
              <w:t>пар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Носки мужские полушерстяные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200  </w:t>
            </w:r>
            <w:r>
              <w:rPr>
                <w:rFonts w:eastAsia="Calibri" w:ascii="Times New Roman" w:hAnsi="Times New Roman"/>
                <w:lang w:eastAsia="en-US"/>
              </w:rPr>
              <w:t>пар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 w:eastAsia="SimSun;宋体" w:cs="Times New Roman"/>
                <w:sz w:val="18"/>
                <w:szCs w:val="18"/>
              </w:rPr>
            </w:pPr>
            <w:r>
              <w:rPr>
                <w:rFonts w:eastAsia="SimSun;宋体" w:cs="Times New Roman" w:ascii="Times New Roman" w:hAnsi="Times New Roman"/>
                <w:sz w:val="18"/>
                <w:szCs w:val="18"/>
              </w:rPr>
              <w:t xml:space="preserve">Футболка </w:t>
            </w:r>
          </w:p>
          <w:p>
            <w:pPr>
              <w:pStyle w:val="Standard"/>
              <w:rPr>
                <w:rFonts w:eastAsia="SimSun;宋体" w:cs="Times New Roman"/>
                <w:sz w:val="18"/>
                <w:szCs w:val="18"/>
              </w:rPr>
            </w:pPr>
            <w:r>
              <w:rPr>
                <w:rFonts w:eastAsia="SimSun;宋体" w:cs="Times New Roman" w:ascii="Times New Roman" w:hAnsi="Times New Roman"/>
                <w:sz w:val="18"/>
                <w:szCs w:val="18"/>
              </w:rPr>
              <w:t>мужская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 w:bidi="hi-IN"/>
              </w:rPr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400 </w:t>
            </w:r>
            <w:r>
              <w:rPr>
                <w:rFonts w:eastAsia="Calibri" w:ascii="Times New Roman" w:hAnsi="Times New Roman"/>
                <w:lang w:eastAsia="en-US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Трусы мужские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рикотажные хлопчатобумажные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50 </w:t>
            </w:r>
            <w:r>
              <w:rPr>
                <w:rFonts w:eastAsia="Calibri" w:ascii="Times New Roman" w:hAnsi="Times New Roman"/>
                <w:lang w:eastAsia="en-US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Платье женское хлопок</w:t>
            </w:r>
          </w:p>
          <w:p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прямого силуэта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40 </w:t>
            </w:r>
            <w:r>
              <w:rPr>
                <w:rFonts w:eastAsia="Calibri" w:ascii="Times New Roman" w:hAnsi="Times New Roman"/>
                <w:lang w:eastAsia="en-US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360,00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Платье женское фланель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Классического кроя.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 xml:space="preserve">40 </w:t>
            </w:r>
            <w:r>
              <w:rPr>
                <w:rFonts w:eastAsia="Calibri" w:ascii="Times New Roman" w:hAnsi="Times New Roman"/>
                <w:lang w:eastAsia="en-US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440,00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</w:t>
            </w:r>
            <w:r>
              <w:rPr>
                <w:rFonts w:ascii="Times New Roman" w:hAnsi="Times New Roman"/>
                <w:sz w:val="20"/>
                <w:szCs w:val="20"/>
              </w:rPr>
              <w:t>772094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атрацы пенополиуретановые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 15 (пятнадцати)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рабочих дней с даты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241000,00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08.11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20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Экомедформ+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135000,00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322117</w:t>
            </w:r>
            <w:r>
              <w:rPr>
                <w:rFonts w:ascii="Times New Roman" w:hAnsi="Times New Roman"/>
                <w:sz w:val="20"/>
                <w:szCs w:val="20"/>
              </w:rPr>
              <w:t>99183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Флюорографическое обследование проживающих  с использованием передвижной цифровой рентгеновской установки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Чел.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9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в течение 15 (пятнадцати) календарных дней с момента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323 100,00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14.11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«Афло-центр»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312 300,00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533,33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2022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врача-фтизиатра с выдачей заключения и снимка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Чел.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366,67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32211799514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Насос </w:t>
            </w:r>
            <w:r>
              <w:rPr>
                <w:rFonts w:ascii="Times New Roman" w:hAnsi="Times New Roman"/>
                <w:bCs/>
                <w:lang w:val="en-US"/>
              </w:rPr>
              <w:t>MTC40F16.15/7/3-400-50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118 254,33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14.11.2022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Общество с ограниченной ответственностью «Энергис»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115 680,00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67 420,00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2022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50WQ10-10-0.75ACW(I)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48 260,00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32211799732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Подушка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Размер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70*70 см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</w:rPr>
            </w:pPr>
            <w:r>
              <w:rPr>
                <w:rFonts w:eastAsia="Times New Roman" w:ascii="Times New Roman" w:hAnsi="Times New Roman"/>
                <w:bCs/>
                <w:color w:val="000000"/>
              </w:rPr>
              <w:t>Наполнитель- 100%  полое полиэфирное силиконизированное волокно (холлофайбер).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119 250,00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18.11.2022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ar-SA"/>
              </w:rPr>
              <w:t>Индивидуальный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ar-SA"/>
              </w:rPr>
              <w:t xml:space="preserve">предприниматель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ar-SA"/>
              </w:rPr>
              <w:t>Косминов Максим Сергеевич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87 300,00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2022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Наволочка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Размер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70*70 см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Ткань- бязь набивная 100% 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32211808842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Трусы женские хлопок 100%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80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95 932,90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21.11.2022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Общество с ограниченной ответственностью «МИРАТЕКС»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45 668,00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63,00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Носки женские полушерсть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пар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100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58,80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Джемпер женский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10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770,00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Сорочка ночная женская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100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238,00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Платок женский головной 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40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81,20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32211820418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металлический архивный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2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90 226,76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25.11.2022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Общество с ограниченной ответственностью «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Оникс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86 000,00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43 000,00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</w:p>
        </w:tc>
      </w:tr>
      <w:tr>
        <w:trPr>
          <w:trHeight w:val="894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32211820421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Масло моторное, полусинтетическое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,10w40 SG/CD 5л.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20 508,64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22.11.2022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«Техносинтез»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19 769,00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1 579,20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</w:p>
        </w:tc>
      </w:tr>
      <w:tr>
        <w:trPr>
          <w:trHeight w:val="679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Жидкость охлаждающая G12 10кг.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1 528,80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Масло трансмиссионное 85w-90 GL-5 ТАД17 1л.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352,40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Масло трансмиссионное 85w-90 GL-5 ТАД17 3л.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Тормозная жидкость DOT-4 0,910гр.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216,30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Масло моторное М10ДМ SG 20л.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3 912,30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32211835905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Плита кухонная электрическая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шт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24 000,00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28.11.2022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Общество с ограниченной ответственностью «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Оникс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21 000,00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32211840010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Средство дезинфицирующее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«Эффективная формула»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Форма выпуска- таблетки.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Вес упаковки- 1000 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sz w:val="22"/>
                <w:szCs w:val="22"/>
                <w:shd w:fill="auto" w:val="clear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shd w:fill="auto" w:val="clear"/>
                <w:lang w:eastAsia="en-US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92 866,60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30.11.2022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20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  <w:lang w:eastAsia="en-US"/>
              </w:rPr>
              <w:t>Общество с ограниченной ответственностью «Дезвит-Трейд»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82 274,40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1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557,44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Средство дезинфицирующее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«Экобриз окси лайт»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Флорма выпуска- жидкость.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Упаковка- Флакон 1л.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  <w:shd w:fill="auto" w:val="clear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shd w:fill="auto" w:val="clear"/>
                <w:lang w:eastAsia="en-US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right="1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686,40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Средство дезинфицирующее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«Медея»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Форма выпуска- жидкий концентрат.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Упаковка- флакон с распыляющей насадкой 0,1 л.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  <w:shd w:fill="auto" w:val="clear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shd w:fill="auto" w:val="clear"/>
                <w:lang w:eastAsia="en-US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1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Мыло туалетное жидкое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«Земляника»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Упаковка- канистра объемом 5 литров.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  <w:shd w:fill="auto" w:val="clear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shd w:fill="auto" w:val="clear"/>
                <w:lang w:eastAsia="en-US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1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445,90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но</w:t>
    </w:r>
    <w:r>
      <w:rPr>
        <w:rFonts w:cs="Times New Roman" w:ascii="Times New Roman" w:hAnsi="Times New Roman"/>
        <w:sz w:val="24"/>
        <w:szCs w:val="24"/>
      </w:rPr>
      <w:t>ябрь 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2">
    <w:name w:val="Основной шрифт абзаца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Обычный1"/>
    <w:qFormat/>
    <w:pPr>
      <w:widowControl/>
      <w:suppressAutoHyphens w:val="true"/>
      <w:bidi w:val="0"/>
      <w:spacing w:before="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cs="Calibri"/>
      <w:sz w:val="20"/>
      <w:szCs w:val="20"/>
      <w:lang w:val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LibreOffice/7.3.2.2$Windows_X86_64 LibreOffice_project/49f2b1bff42cfccbd8f788c8dc32c1c309559be0</Application>
  <AppVersion>15.0000</AppVersion>
  <Pages>4</Pages>
  <Words>716</Words>
  <Characters>4408</Characters>
  <CharactersWithSpaces>4890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2022-12-16T12:57:08Z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